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19" w:rsidRDefault="007930C8">
      <w:pPr>
        <w:pStyle w:val="10"/>
        <w:framePr w:w="9701" w:h="700" w:hRule="exact" w:wrap="none" w:vAnchor="page" w:hAnchor="page" w:x="1612" w:y="1630"/>
        <w:shd w:val="clear" w:color="auto" w:fill="auto"/>
        <w:spacing w:after="0"/>
        <w:ind w:right="40"/>
      </w:pPr>
      <w:bookmarkStart w:id="0" w:name="bookmark0"/>
      <w:r>
        <w:t>АД1МИНИСТРАЦИЯ УРУС-МАРТАНОВСКОГО</w:t>
      </w:r>
      <w:r>
        <w:br/>
        <w:t>МУНИЦИПАЛЬНОГО РАЙОНА</w:t>
      </w:r>
      <w:bookmarkEnd w:id="0"/>
    </w:p>
    <w:p w:rsidR="00B35A19" w:rsidRDefault="007930C8">
      <w:pPr>
        <w:pStyle w:val="10"/>
        <w:framePr w:w="9701" w:h="620" w:hRule="exact" w:wrap="none" w:vAnchor="page" w:hAnchor="page" w:x="1612" w:y="2470"/>
        <w:shd w:val="clear" w:color="auto" w:fill="auto"/>
        <w:spacing w:after="0" w:line="278" w:lineRule="exact"/>
        <w:ind w:right="40"/>
      </w:pPr>
      <w:bookmarkStart w:id="1" w:name="bookmark1"/>
      <w:r>
        <w:t>ХЬАЛХА-МАРТАН МУНИЦИПАЛЬНИ КЮШТАН</w:t>
      </w:r>
      <w:r>
        <w:br/>
        <w:t>АДМИНИСТРАЦИ</w:t>
      </w:r>
      <w:bookmarkEnd w:id="1"/>
    </w:p>
    <w:p w:rsidR="00B35A19" w:rsidRDefault="007930C8">
      <w:pPr>
        <w:pStyle w:val="10"/>
        <w:framePr w:w="9701" w:h="318" w:hRule="exact" w:wrap="none" w:vAnchor="page" w:hAnchor="page" w:x="1612" w:y="3738"/>
        <w:shd w:val="clear" w:color="auto" w:fill="auto"/>
        <w:spacing w:after="0" w:line="260" w:lineRule="exact"/>
        <w:ind w:right="40"/>
      </w:pPr>
      <w:bookmarkStart w:id="2" w:name="bookmark2"/>
      <w:r>
        <w:t>ПОСТАНОВЛЕНИЕ</w:t>
      </w:r>
      <w:bookmarkEnd w:id="2"/>
    </w:p>
    <w:p w:rsidR="00B35A19" w:rsidRDefault="007930C8">
      <w:pPr>
        <w:pStyle w:val="30"/>
        <w:framePr w:wrap="none" w:vAnchor="page" w:hAnchor="page" w:x="1612" w:y="4349"/>
        <w:shd w:val="clear" w:color="auto" w:fill="auto"/>
        <w:tabs>
          <w:tab w:val="left" w:pos="2145"/>
        </w:tabs>
        <w:spacing w:before="0" w:after="0" w:line="280" w:lineRule="exact"/>
        <w:ind w:left="62" w:right="6710"/>
      </w:pPr>
      <w:r>
        <w:t xml:space="preserve">08   02  </w:t>
      </w:r>
      <w:r>
        <w:tab/>
        <w:t>2022 г.</w:t>
      </w:r>
    </w:p>
    <w:p w:rsidR="00B35A19" w:rsidRDefault="007930C8">
      <w:pPr>
        <w:pStyle w:val="50"/>
        <w:framePr w:wrap="none" w:vAnchor="page" w:hAnchor="page" w:x="10228" w:y="4339"/>
        <w:shd w:val="clear" w:color="auto" w:fill="auto"/>
        <w:spacing w:line="280" w:lineRule="exact"/>
      </w:pPr>
      <w:r>
        <w:rPr>
          <w:rStyle w:val="5MicrosoftSansSerif14pt0pt"/>
        </w:rPr>
        <w:t>№ 6</w:t>
      </w:r>
    </w:p>
    <w:p w:rsidR="00B35A19" w:rsidRDefault="007930C8">
      <w:pPr>
        <w:pStyle w:val="20"/>
        <w:framePr w:w="9701" w:h="349" w:hRule="exact" w:wrap="none" w:vAnchor="page" w:hAnchor="page" w:x="1612" w:y="4730"/>
        <w:shd w:val="clear" w:color="auto" w:fill="auto"/>
        <w:spacing w:before="0" w:after="0" w:line="280" w:lineRule="exact"/>
        <w:ind w:right="40"/>
      </w:pPr>
      <w:r>
        <w:t>г. Урус-Мартан</w:t>
      </w:r>
    </w:p>
    <w:p w:rsidR="00B35A19" w:rsidRDefault="007930C8">
      <w:pPr>
        <w:pStyle w:val="40"/>
        <w:framePr w:w="9701" w:h="9178" w:hRule="exact" w:wrap="none" w:vAnchor="page" w:hAnchor="page" w:x="1612" w:y="5356"/>
        <w:shd w:val="clear" w:color="auto" w:fill="auto"/>
        <w:spacing w:before="0" w:after="176"/>
        <w:ind w:right="40"/>
      </w:pPr>
      <w:r>
        <w:t>Об утверждении Порядка мониторинга, сбора и анализа информации</w:t>
      </w:r>
      <w:r>
        <w:br/>
        <w:t xml:space="preserve">о правонарушениях, в том числе </w:t>
      </w:r>
      <w:r>
        <w:t>коррупционного характера, выявляемых</w:t>
      </w:r>
      <w:r>
        <w:br/>
        <w:t>в ходе реализации региональных проектов, обеспечивающих достижение</w:t>
      </w:r>
      <w:r>
        <w:br/>
        <w:t>целей, показателей и результатов федеральных проектов, на территории</w:t>
      </w:r>
      <w:r>
        <w:br/>
        <w:t>Урус-Маргановского муниципального района</w:t>
      </w:r>
    </w:p>
    <w:p w:rsidR="00B35A19" w:rsidRDefault="007930C8">
      <w:pPr>
        <w:pStyle w:val="20"/>
        <w:framePr w:w="9701" w:h="9178" w:hRule="exact" w:wrap="none" w:vAnchor="page" w:hAnchor="page" w:x="1612" w:y="5356"/>
        <w:shd w:val="clear" w:color="auto" w:fill="auto"/>
        <w:spacing w:before="0" w:after="184" w:line="336" w:lineRule="exact"/>
        <w:ind w:firstLine="760"/>
        <w:jc w:val="both"/>
      </w:pPr>
      <w:r>
        <w:t>В соответствии с пунктом 4 Указа Главы Чеч</w:t>
      </w:r>
      <w:r>
        <w:t>енской Республики от 11 ноября 2020 № 210 «Об утверждении Порядка мониторинга, сбора и анализа информации о правонарушениях, в том числе коррупционного характера, выявляемых в ходе реализации региональных проектов, обеспечивающих достижение целей, показате</w:t>
      </w:r>
      <w:r>
        <w:t xml:space="preserve">лей и результатов федеральных проектов», администрация Урус-Мартановского муниципального района </w:t>
      </w:r>
      <w:r>
        <w:rPr>
          <w:rStyle w:val="213pt3pt"/>
        </w:rPr>
        <w:t>постановляет:</w:t>
      </w:r>
    </w:p>
    <w:p w:rsidR="00B35A19" w:rsidRDefault="007930C8">
      <w:pPr>
        <w:pStyle w:val="20"/>
        <w:framePr w:w="9701" w:h="9178" w:hRule="exact" w:wrap="none" w:vAnchor="page" w:hAnchor="page" w:x="1612" w:y="5356"/>
        <w:numPr>
          <w:ilvl w:val="0"/>
          <w:numId w:val="1"/>
        </w:numPr>
        <w:shd w:val="clear" w:color="auto" w:fill="auto"/>
        <w:tabs>
          <w:tab w:val="left" w:pos="1124"/>
        </w:tabs>
        <w:spacing w:before="0" w:after="0" w:line="331" w:lineRule="exact"/>
        <w:ind w:firstLine="760"/>
        <w:jc w:val="both"/>
      </w:pPr>
      <w:r>
        <w:t>Утвердить Порядок мониторинга, сбора и анализа информации о правонарушениях, в том числе коррупционного характера, выявляемых в ходе реализации ре</w:t>
      </w:r>
      <w:r>
        <w:t>гиональных проектов, обеспечивающих достижение целей, показателей и результатов федеральных проектов, на территории Урус- Мартановского муниципального района согласно приложению № 1.</w:t>
      </w:r>
    </w:p>
    <w:p w:rsidR="00B35A19" w:rsidRDefault="007930C8">
      <w:pPr>
        <w:pStyle w:val="20"/>
        <w:framePr w:w="9701" w:h="9178" w:hRule="exact" w:wrap="none" w:vAnchor="page" w:hAnchor="page" w:x="1612" w:y="5356"/>
        <w:numPr>
          <w:ilvl w:val="0"/>
          <w:numId w:val="1"/>
        </w:numPr>
        <w:shd w:val="clear" w:color="auto" w:fill="auto"/>
        <w:tabs>
          <w:tab w:val="left" w:pos="1124"/>
        </w:tabs>
        <w:spacing w:before="0" w:after="0" w:line="331" w:lineRule="exact"/>
        <w:ind w:firstLine="760"/>
        <w:jc w:val="both"/>
      </w:pPr>
      <w:r>
        <w:t>Утвердить состав комиссии по осуществлению мониторинга информации о право</w:t>
      </w:r>
      <w:r>
        <w:t>нарушениях выявляемых в ходе реализации региональных проектов согласно приложению № 2 .</w:t>
      </w:r>
    </w:p>
    <w:p w:rsidR="00B35A19" w:rsidRDefault="007930C8">
      <w:pPr>
        <w:pStyle w:val="20"/>
        <w:framePr w:w="9701" w:h="9178" w:hRule="exact" w:wrap="none" w:vAnchor="page" w:hAnchor="page" w:x="1612" w:y="5356"/>
        <w:numPr>
          <w:ilvl w:val="0"/>
          <w:numId w:val="1"/>
        </w:numPr>
        <w:shd w:val="clear" w:color="auto" w:fill="auto"/>
        <w:tabs>
          <w:tab w:val="left" w:pos="1124"/>
        </w:tabs>
        <w:spacing w:before="0" w:after="0" w:line="331" w:lineRule="exact"/>
        <w:ind w:firstLine="760"/>
        <w:jc w:val="both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в информ</w:t>
      </w:r>
      <w:r>
        <w:t>ационно</w:t>
      </w:r>
      <w:r>
        <w:softHyphen/>
        <w:t>телекоммуникационной сети «Интернет».</w:t>
      </w:r>
    </w:p>
    <w:p w:rsidR="00B35A19" w:rsidRDefault="007930C8">
      <w:pPr>
        <w:pStyle w:val="20"/>
        <w:framePr w:w="9701" w:h="9178" w:hRule="exact" w:wrap="none" w:vAnchor="page" w:hAnchor="page" w:x="1612" w:y="5356"/>
        <w:numPr>
          <w:ilvl w:val="0"/>
          <w:numId w:val="1"/>
        </w:numPr>
        <w:shd w:val="clear" w:color="auto" w:fill="auto"/>
        <w:tabs>
          <w:tab w:val="left" w:pos="1124"/>
        </w:tabs>
        <w:spacing w:before="0" w:after="0" w:line="331" w:lineRule="exact"/>
        <w:ind w:firstLine="760"/>
        <w:jc w:val="both"/>
      </w:pPr>
      <w:r>
        <w:t>Контроль за исполнением настоящего постановления возложить на первого заместителя Главы администрации Урус-Мартановского</w:t>
      </w:r>
    </w:p>
    <w:p w:rsidR="00B35A19" w:rsidRDefault="007930C8">
      <w:pPr>
        <w:pStyle w:val="a5"/>
        <w:framePr w:wrap="none" w:vAnchor="page" w:hAnchor="page" w:x="1621" w:y="14517"/>
        <w:shd w:val="clear" w:color="auto" w:fill="auto"/>
        <w:spacing w:line="280" w:lineRule="exact"/>
      </w:pPr>
      <w:r>
        <w:t>муниципального района Р.А. Заурбекова.</w:t>
      </w:r>
    </w:p>
    <w:p w:rsidR="00B35A19" w:rsidRDefault="00B27D2A" w:rsidP="00B27D2A">
      <w:pPr>
        <w:pStyle w:val="20"/>
        <w:framePr w:wrap="none" w:vAnchor="page" w:hAnchor="page" w:x="1612" w:y="15587"/>
        <w:shd w:val="clear" w:color="auto" w:fill="auto"/>
        <w:spacing w:before="0" w:after="0" w:line="280" w:lineRule="exact"/>
        <w:ind w:right="48"/>
        <w:jc w:val="both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3" w:name="_GoBack"/>
      <w:bookmarkEnd w:id="3"/>
      <w:r w:rsidR="007930C8">
        <w:t>Ш.А. Куцаев</w:t>
      </w:r>
    </w:p>
    <w:p w:rsidR="00B35A19" w:rsidRDefault="00B35A19">
      <w:pPr>
        <w:rPr>
          <w:sz w:val="2"/>
          <w:szCs w:val="2"/>
        </w:rPr>
        <w:sectPr w:rsidR="00B35A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5A19" w:rsidRDefault="007930C8">
      <w:pPr>
        <w:pStyle w:val="20"/>
        <w:framePr w:w="9384" w:h="14947" w:hRule="exact" w:wrap="none" w:vAnchor="page" w:hAnchor="page" w:x="1770" w:y="984"/>
        <w:shd w:val="clear" w:color="auto" w:fill="auto"/>
        <w:spacing w:before="0" w:after="608" w:line="341" w:lineRule="exact"/>
        <w:ind w:left="4860"/>
        <w:jc w:val="left"/>
      </w:pPr>
      <w:r>
        <w:lastRenderedPageBreak/>
        <w:t xml:space="preserve">Приложение № 1 к постановлению администрации Урус-Мартановского муниципального района от </w:t>
      </w:r>
      <w:r>
        <w:rPr>
          <w:rStyle w:val="21"/>
        </w:rPr>
        <w:t xml:space="preserve">«#/* </w:t>
      </w:r>
      <w:r>
        <w:t xml:space="preserve">» </w:t>
      </w:r>
      <w:r>
        <w:rPr>
          <w:rStyle w:val="215pt-1pt"/>
        </w:rPr>
        <w:t>ОЛ</w:t>
      </w:r>
      <w:r>
        <w:rPr>
          <w:rStyle w:val="21"/>
        </w:rPr>
        <w:t xml:space="preserve"> </w:t>
      </w:r>
      <w:r>
        <w:t xml:space="preserve">2022 г. № </w:t>
      </w:r>
      <w:r>
        <w:rPr>
          <w:rStyle w:val="22"/>
        </w:rPr>
        <w:t>о</w:t>
      </w:r>
    </w:p>
    <w:p w:rsidR="00B35A19" w:rsidRDefault="007930C8">
      <w:pPr>
        <w:pStyle w:val="40"/>
        <w:framePr w:w="9384" w:h="14947" w:hRule="exact" w:wrap="none" w:vAnchor="page" w:hAnchor="page" w:x="1770" w:y="984"/>
        <w:shd w:val="clear" w:color="auto" w:fill="auto"/>
        <w:spacing w:before="0" w:after="357"/>
        <w:ind w:right="20"/>
      </w:pPr>
      <w:r>
        <w:t>Порядок мониторинга, сбора и анализа информации о</w:t>
      </w:r>
      <w:r>
        <w:br/>
        <w:t>правонарушениях, в том числе коррупционного характера, выявляемых</w:t>
      </w:r>
      <w:r>
        <w:br/>
        <w:t>в ходе реализации региональны</w:t>
      </w:r>
      <w:r>
        <w:t>х проектов, обеспечивающих достижение</w:t>
      </w:r>
      <w:r>
        <w:br/>
        <w:t>целен, показателей и результатов федеральных проектов, на территории</w:t>
      </w:r>
      <w:r>
        <w:br/>
        <w:t>Урус-Мартановского муниципального района</w:t>
      </w:r>
    </w:p>
    <w:p w:rsidR="00B35A19" w:rsidRDefault="007930C8">
      <w:pPr>
        <w:pStyle w:val="10"/>
        <w:framePr w:w="9384" w:h="14947" w:hRule="exact" w:wrap="none" w:vAnchor="page" w:hAnchor="page" w:x="1770" w:y="984"/>
        <w:numPr>
          <w:ilvl w:val="0"/>
          <w:numId w:val="2"/>
        </w:numPr>
        <w:shd w:val="clear" w:color="auto" w:fill="auto"/>
        <w:tabs>
          <w:tab w:val="left" w:pos="3743"/>
        </w:tabs>
        <w:spacing w:after="185" w:line="260" w:lineRule="exact"/>
        <w:ind w:left="3440"/>
        <w:jc w:val="both"/>
      </w:pPr>
      <w:bookmarkStart w:id="4" w:name="bookmark3"/>
      <w:r>
        <w:t>Общие положения</w:t>
      </w:r>
      <w:bookmarkEnd w:id="4"/>
    </w:p>
    <w:p w:rsidR="00B35A19" w:rsidRDefault="007930C8">
      <w:pPr>
        <w:pStyle w:val="20"/>
        <w:framePr w:w="9384" w:h="14947" w:hRule="exact" w:wrap="none" w:vAnchor="page" w:hAnchor="page" w:x="1770" w:y="984"/>
        <w:numPr>
          <w:ilvl w:val="1"/>
          <w:numId w:val="2"/>
        </w:numPr>
        <w:shd w:val="clear" w:color="auto" w:fill="auto"/>
        <w:tabs>
          <w:tab w:val="left" w:pos="534"/>
        </w:tabs>
        <w:spacing w:before="0" w:after="0" w:line="331" w:lineRule="exact"/>
        <w:jc w:val="left"/>
      </w:pPr>
      <w:r>
        <w:t>Настоящий Порядок определяет правила мониторинга, сбора и анализа информации о правонарушени</w:t>
      </w:r>
      <w:r>
        <w:t>ях, в том числе коррупционного характера, выявляемых администрацией Урус-Мартановского муниципального района в ходе реализации региональных проектов, обеспечивающих достижение целей, показателей и результатов федеральных проектов, на территории Урус-Мартан</w:t>
      </w:r>
      <w:r>
        <w:t>овского муниципального района (далее - мониторинг), принятия мер в случае выявления таких правонарушений, а также взаимодействия администрации Урус-Мартановского муниципального района с органами исполнительной власти Чеченской Республики (далее - ОИВ), а т</w:t>
      </w:r>
      <w:r>
        <w:t>акже иными органами власти и организациями в процессе мониторинга.</w:t>
      </w:r>
    </w:p>
    <w:p w:rsidR="00B35A19" w:rsidRDefault="007930C8">
      <w:pPr>
        <w:pStyle w:val="20"/>
        <w:framePr w:w="9384" w:h="14947" w:hRule="exact" w:wrap="none" w:vAnchor="page" w:hAnchor="page" w:x="1770" w:y="984"/>
        <w:numPr>
          <w:ilvl w:val="1"/>
          <w:numId w:val="2"/>
        </w:numPr>
        <w:shd w:val="clear" w:color="auto" w:fill="auto"/>
        <w:tabs>
          <w:tab w:val="left" w:pos="538"/>
        </w:tabs>
        <w:spacing w:before="0" w:after="237" w:line="331" w:lineRule="exact"/>
        <w:jc w:val="left"/>
      </w:pPr>
      <w:r>
        <w:t>Понятия и термины, используемые в настоящем Порядке, применяются в значениях, определенных постановлением Правительства Чеченской Республики от 25 января 2019 года № 12 «Об организации прое</w:t>
      </w:r>
      <w:r>
        <w:t>ктной деятельности в Правительстве Чеченской Республики».</w:t>
      </w:r>
    </w:p>
    <w:p w:rsidR="00B35A19" w:rsidRDefault="007930C8">
      <w:pPr>
        <w:pStyle w:val="10"/>
        <w:framePr w:w="9384" w:h="14947" w:hRule="exact" w:wrap="none" w:vAnchor="page" w:hAnchor="page" w:x="1770" w:y="984"/>
        <w:numPr>
          <w:ilvl w:val="0"/>
          <w:numId w:val="2"/>
        </w:numPr>
        <w:shd w:val="clear" w:color="auto" w:fill="auto"/>
        <w:tabs>
          <w:tab w:val="left" w:pos="3467"/>
        </w:tabs>
        <w:spacing w:after="180" w:line="260" w:lineRule="exact"/>
        <w:ind w:left="3140"/>
        <w:jc w:val="both"/>
      </w:pPr>
      <w:bookmarkStart w:id="5" w:name="bookmark4"/>
      <w:r>
        <w:t>Предмет мониторинга</w:t>
      </w:r>
      <w:bookmarkEnd w:id="5"/>
    </w:p>
    <w:p w:rsidR="00B35A19" w:rsidRDefault="007930C8">
      <w:pPr>
        <w:pStyle w:val="20"/>
        <w:framePr w:w="9384" w:h="14947" w:hRule="exact" w:wrap="none" w:vAnchor="page" w:hAnchor="page" w:x="1770" w:y="984"/>
        <w:numPr>
          <w:ilvl w:val="1"/>
          <w:numId w:val="2"/>
        </w:numPr>
        <w:shd w:val="clear" w:color="auto" w:fill="auto"/>
        <w:tabs>
          <w:tab w:val="left" w:pos="534"/>
        </w:tabs>
        <w:spacing w:before="0" w:after="0" w:line="331" w:lineRule="exact"/>
        <w:jc w:val="left"/>
      </w:pPr>
      <w:r>
        <w:t xml:space="preserve">Предметом мониторинга является информация о правонарушениях, связанных с реализацией на территории муниципального образования региональных проектов, обеспечивающих достижение </w:t>
      </w:r>
      <w:r>
        <w:t>целей, показателей и результатов федеральных проектов, в том числе о правонарушениях в сфере расходования финансовых средств, в сфере закупок товаров, работ,</w:t>
      </w:r>
    </w:p>
    <w:p w:rsidR="00B35A19" w:rsidRDefault="007930C8">
      <w:pPr>
        <w:pStyle w:val="20"/>
        <w:framePr w:w="9384" w:h="14947" w:hRule="exact" w:wrap="none" w:vAnchor="page" w:hAnchor="page" w:x="1770" w:y="984"/>
        <w:shd w:val="clear" w:color="auto" w:fill="auto"/>
        <w:spacing w:before="0" w:after="237" w:line="331" w:lineRule="exact"/>
        <w:jc w:val="left"/>
      </w:pPr>
      <w:r>
        <w:t>услуг, о правонарушениях коррупционного характера, информация о возможных правонарушениях, содержа</w:t>
      </w:r>
      <w:r>
        <w:t>щаяся в обращениях граждан и организаций, а также в публикациях в средствах массовой информации и в информационно-телекоммуникационной сети «Интернет».</w:t>
      </w:r>
    </w:p>
    <w:p w:rsidR="00B35A19" w:rsidRDefault="007930C8">
      <w:pPr>
        <w:pStyle w:val="10"/>
        <w:framePr w:w="9384" w:h="14947" w:hRule="exact" w:wrap="none" w:vAnchor="page" w:hAnchor="page" w:x="1770" w:y="984"/>
        <w:numPr>
          <w:ilvl w:val="0"/>
          <w:numId w:val="2"/>
        </w:numPr>
        <w:shd w:val="clear" w:color="auto" w:fill="auto"/>
        <w:tabs>
          <w:tab w:val="left" w:pos="3467"/>
        </w:tabs>
        <w:spacing w:after="189" w:line="260" w:lineRule="exact"/>
        <w:ind w:left="3140"/>
        <w:jc w:val="both"/>
      </w:pPr>
      <w:bookmarkStart w:id="6" w:name="bookmark5"/>
      <w:r>
        <w:t>Порядок мониторинга</w:t>
      </w:r>
      <w:bookmarkEnd w:id="6"/>
    </w:p>
    <w:p w:rsidR="00B35A19" w:rsidRDefault="007930C8">
      <w:pPr>
        <w:pStyle w:val="20"/>
        <w:framePr w:w="9384" w:h="14947" w:hRule="exact" w:wrap="none" w:vAnchor="page" w:hAnchor="page" w:x="1770" w:y="984"/>
        <w:numPr>
          <w:ilvl w:val="1"/>
          <w:numId w:val="2"/>
        </w:numPr>
        <w:shd w:val="clear" w:color="auto" w:fill="auto"/>
        <w:tabs>
          <w:tab w:val="left" w:pos="524"/>
        </w:tabs>
        <w:spacing w:before="0" w:after="0" w:line="331" w:lineRule="exact"/>
        <w:jc w:val="both"/>
      </w:pPr>
      <w:r>
        <w:t>Организация мониторинга осуществляется следующим образом:</w:t>
      </w:r>
    </w:p>
    <w:p w:rsidR="00B35A19" w:rsidRDefault="007930C8">
      <w:pPr>
        <w:pStyle w:val="20"/>
        <w:framePr w:w="9384" w:h="14947" w:hRule="exact" w:wrap="none" w:vAnchor="page" w:hAnchor="page" w:x="1770" w:y="984"/>
        <w:numPr>
          <w:ilvl w:val="2"/>
          <w:numId w:val="2"/>
        </w:numPr>
        <w:shd w:val="clear" w:color="auto" w:fill="auto"/>
        <w:tabs>
          <w:tab w:val="left" w:pos="730"/>
        </w:tabs>
        <w:spacing w:before="0" w:after="0" w:line="331" w:lineRule="exact"/>
        <w:jc w:val="left"/>
      </w:pPr>
      <w:r>
        <w:t xml:space="preserve">Комиссией по осуществлению мониторинга информации о правонарушениях выявляемых </w:t>
      </w:r>
      <w:r>
        <w:rPr>
          <w:rStyle w:val="21"/>
        </w:rPr>
        <w:t xml:space="preserve">в </w:t>
      </w:r>
      <w:r>
        <w:t>ходе реализации региональных проектов</w:t>
      </w:r>
    </w:p>
    <w:p w:rsidR="00B35A19" w:rsidRDefault="00B35A19">
      <w:pPr>
        <w:rPr>
          <w:sz w:val="2"/>
          <w:szCs w:val="2"/>
        </w:rPr>
        <w:sectPr w:rsidR="00B35A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5A19" w:rsidRDefault="007930C8">
      <w:pPr>
        <w:pStyle w:val="20"/>
        <w:framePr w:w="9370" w:h="11126" w:hRule="exact" w:wrap="none" w:vAnchor="page" w:hAnchor="page" w:x="1777" w:y="1031"/>
        <w:shd w:val="clear" w:color="auto" w:fill="auto"/>
        <w:tabs>
          <w:tab w:val="left" w:pos="730"/>
        </w:tabs>
        <w:spacing w:before="0" w:after="0" w:line="331" w:lineRule="exact"/>
        <w:jc w:val="left"/>
      </w:pPr>
      <w:r>
        <w:lastRenderedPageBreak/>
        <w:t>(далее - комиссия) обеспечивается мониторинг, сбор и анализ информации о правонарушениях, выявленных администрацией</w:t>
      </w:r>
      <w:r>
        <w:t xml:space="preserve"> Урус-Мартановского муниципального района в ходе реализации региональных проектов, обеспечивающих достижение целей, показателей и результатов федеральных проектов в результате:</w:t>
      </w:r>
    </w:p>
    <w:p w:rsidR="00B35A19" w:rsidRDefault="007930C8">
      <w:pPr>
        <w:pStyle w:val="20"/>
        <w:framePr w:w="9370" w:h="11126" w:hRule="exact" w:wrap="none" w:vAnchor="page" w:hAnchor="page" w:x="1777" w:y="1031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331" w:lineRule="exact"/>
        <w:jc w:val="left"/>
      </w:pPr>
      <w:r>
        <w:t>проведения в рамках полномочий надзорных (контрольных), иных проверочных меропр</w:t>
      </w:r>
      <w:r>
        <w:t>иятии;</w:t>
      </w:r>
    </w:p>
    <w:p w:rsidR="00B35A19" w:rsidRDefault="007930C8">
      <w:pPr>
        <w:pStyle w:val="20"/>
        <w:framePr w:w="9370" w:h="11126" w:hRule="exact" w:wrap="none" w:vAnchor="page" w:hAnchor="page" w:x="1777" w:y="1031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0" w:line="331" w:lineRule="exact"/>
        <w:jc w:val="both"/>
      </w:pPr>
      <w:r>
        <w:t>выполнения функции заказчика в сфере закупок товаров, работ, услуг;</w:t>
      </w:r>
    </w:p>
    <w:p w:rsidR="00B35A19" w:rsidRDefault="007930C8">
      <w:pPr>
        <w:pStyle w:val="20"/>
        <w:framePr w:w="9370" w:h="11126" w:hRule="exact" w:wrap="none" w:vAnchor="page" w:hAnchor="page" w:x="1777" w:y="1031"/>
        <w:numPr>
          <w:ilvl w:val="0"/>
          <w:numId w:val="3"/>
        </w:numPr>
        <w:shd w:val="clear" w:color="auto" w:fill="auto"/>
        <w:tabs>
          <w:tab w:val="left" w:pos="207"/>
        </w:tabs>
        <w:spacing w:before="0" w:after="0" w:line="331" w:lineRule="exact"/>
        <w:jc w:val="both"/>
      </w:pPr>
      <w:r>
        <w:t>рассмотрения обращений граждан и организаций;</w:t>
      </w:r>
    </w:p>
    <w:p w:rsidR="00B35A19" w:rsidRDefault="007930C8">
      <w:pPr>
        <w:pStyle w:val="20"/>
        <w:framePr w:w="9370" w:h="11126" w:hRule="exact" w:wrap="none" w:vAnchor="page" w:hAnchor="page" w:x="1777" w:y="1031"/>
        <w:numPr>
          <w:ilvl w:val="0"/>
          <w:numId w:val="3"/>
        </w:numPr>
        <w:shd w:val="clear" w:color="auto" w:fill="auto"/>
        <w:tabs>
          <w:tab w:val="left" w:pos="207"/>
        </w:tabs>
        <w:spacing w:before="0" w:after="0" w:line="331" w:lineRule="exact"/>
        <w:jc w:val="both"/>
      </w:pPr>
      <w:r>
        <w:t>иных мероприятий.</w:t>
      </w:r>
    </w:p>
    <w:p w:rsidR="00B35A19" w:rsidRDefault="007930C8">
      <w:pPr>
        <w:pStyle w:val="20"/>
        <w:framePr w:w="9370" w:h="11126" w:hRule="exact" w:wrap="none" w:vAnchor="page" w:hAnchor="page" w:x="1777" w:y="1031"/>
        <w:numPr>
          <w:ilvl w:val="2"/>
          <w:numId w:val="2"/>
        </w:numPr>
        <w:shd w:val="clear" w:color="auto" w:fill="auto"/>
        <w:tabs>
          <w:tab w:val="left" w:pos="735"/>
        </w:tabs>
        <w:spacing w:before="0" w:after="0" w:line="331" w:lineRule="exact"/>
        <w:jc w:val="left"/>
      </w:pPr>
      <w:r>
        <w:t xml:space="preserve">Участники региональных проектов и руководители структурных подразделений администрации Урус-Мартановского </w:t>
      </w:r>
      <w:r>
        <w:t>муниципального района незамедлительно, в срок не позднее одного рабочего дня со дня выявления и (или) получения уведомления о правонарушении, в письменном виде сообщают о выявленных фактах по направлениям деятельности в Комиссию, а также прокурору Урус-Мар</w:t>
      </w:r>
      <w:r>
        <w:t>тановского района.</w:t>
      </w:r>
    </w:p>
    <w:p w:rsidR="00B35A19" w:rsidRDefault="007930C8">
      <w:pPr>
        <w:pStyle w:val="20"/>
        <w:framePr w:w="9370" w:h="11126" w:hRule="exact" w:wrap="none" w:vAnchor="page" w:hAnchor="page" w:x="1777" w:y="1031"/>
        <w:shd w:val="clear" w:color="auto" w:fill="auto"/>
        <w:spacing w:before="0" w:after="0" w:line="331" w:lineRule="exact"/>
        <w:jc w:val="left"/>
      </w:pPr>
      <w:r>
        <w:t>Комиссия фиксирует выявленную информацию о правонарушении по форме согласно приложению к настоящему Порядку. Указанная информация, дополненная сведениями, полученными от органов власти и организаций, доводится до сведения руководителя со</w:t>
      </w:r>
      <w:r>
        <w:t>ответствующего регионального проекта в срок не позднее одного рабочего дня с момента выявления и (или) получения.</w:t>
      </w:r>
    </w:p>
    <w:p w:rsidR="00B35A19" w:rsidRDefault="007930C8">
      <w:pPr>
        <w:pStyle w:val="20"/>
        <w:framePr w:w="9370" w:h="11126" w:hRule="exact" w:wrap="none" w:vAnchor="page" w:hAnchor="page" w:x="1777" w:y="1031"/>
        <w:numPr>
          <w:ilvl w:val="2"/>
          <w:numId w:val="2"/>
        </w:numPr>
        <w:shd w:val="clear" w:color="auto" w:fill="auto"/>
        <w:tabs>
          <w:tab w:val="left" w:pos="979"/>
        </w:tabs>
        <w:spacing w:before="0" w:after="0" w:line="331" w:lineRule="exact"/>
        <w:jc w:val="left"/>
      </w:pPr>
      <w:r>
        <w:t xml:space="preserve">В случае выявления и (или) получения информации о правонарушениях, принятие мер по которым находится в компетенции ОИВ. информация в течение </w:t>
      </w:r>
      <w:r>
        <w:t>одного рабочего дня, следующего за днем выявления и (или) получения информации о правонарушениях доводится до сведения ОИВ, уполномоченного на принятие мер по предупреждению и пресечению правонарушений подобного рода, а также прокурору района.</w:t>
      </w:r>
    </w:p>
    <w:p w:rsidR="00B35A19" w:rsidRDefault="007930C8">
      <w:pPr>
        <w:pStyle w:val="20"/>
        <w:framePr w:w="9370" w:h="11126" w:hRule="exact" w:wrap="none" w:vAnchor="page" w:hAnchor="page" w:x="1777" w:y="1031"/>
        <w:numPr>
          <w:ilvl w:val="2"/>
          <w:numId w:val="2"/>
        </w:numPr>
        <w:shd w:val="clear" w:color="auto" w:fill="auto"/>
        <w:tabs>
          <w:tab w:val="left" w:pos="735"/>
        </w:tabs>
        <w:spacing w:before="0" w:after="0" w:line="331" w:lineRule="exact"/>
        <w:jc w:val="both"/>
      </w:pPr>
      <w:r>
        <w:t>Администраци</w:t>
      </w:r>
      <w:r>
        <w:t>я Урус-Мартановского муниципального района в срок не позднее 30 числа последнего месяца отчетного квартала формирует и направляет информацию по результатам мониторинга по форме согласно приложению к настоящему Порядку, руководителю соответствующего региона</w:t>
      </w:r>
      <w:r>
        <w:t>льного проекта, а также прокурору района.</w:t>
      </w:r>
    </w:p>
    <w:p w:rsidR="00B35A19" w:rsidRDefault="00B35A19">
      <w:pPr>
        <w:rPr>
          <w:sz w:val="2"/>
          <w:szCs w:val="2"/>
        </w:rPr>
        <w:sectPr w:rsidR="00B35A1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5A19" w:rsidRDefault="00B27D2A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518795</wp:posOffset>
                </wp:positionH>
                <wp:positionV relativeFrom="page">
                  <wp:posOffset>6097905</wp:posOffset>
                </wp:positionV>
                <wp:extent cx="9528175" cy="0"/>
                <wp:effectExtent l="13970" t="11430" r="11430" b="76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5281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0.85pt;margin-top:480.15pt;width:750.2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518795</wp:posOffset>
                </wp:positionH>
                <wp:positionV relativeFrom="page">
                  <wp:posOffset>6454775</wp:posOffset>
                </wp:positionV>
                <wp:extent cx="9530715" cy="0"/>
                <wp:effectExtent l="13970" t="6350" r="8890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5307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40.85pt;margin-top:508.25pt;width:750.4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B35A19" w:rsidRDefault="007930C8">
      <w:pPr>
        <w:pStyle w:val="20"/>
        <w:framePr w:w="15019" w:h="3270" w:hRule="exact" w:wrap="none" w:vAnchor="page" w:hAnchor="page" w:x="808" w:y="812"/>
        <w:shd w:val="clear" w:color="auto" w:fill="auto"/>
        <w:tabs>
          <w:tab w:val="left" w:pos="6650"/>
        </w:tabs>
        <w:spacing w:before="0" w:after="296" w:line="317" w:lineRule="exact"/>
        <w:ind w:left="4260"/>
        <w:jc w:val="left"/>
      </w:pPr>
      <w:r>
        <w:t>Приложение к Порядку мониторинга, сбора и анализа информации о правонарушениях, в том числе коррупционного характера, выявляемых в ходе реализации региональных проектов, обеспечивающих дост</w:t>
      </w:r>
      <w:r>
        <w:t xml:space="preserve">ижение целей, показателей и результатов федеральных проектов, на территории Урус-Мартановского муниципального района, утвержденному постановлением администрации Урус-Мартановского муниципального района от </w:t>
      </w:r>
      <w:r>
        <w:rPr>
          <w:rStyle w:val="217pt"/>
        </w:rPr>
        <w:t xml:space="preserve">«РА </w:t>
      </w:r>
      <w:r>
        <w:rPr>
          <w:rStyle w:val="215pt-1pt0"/>
        </w:rPr>
        <w:t>£№</w:t>
      </w:r>
      <w:r>
        <w:rPr>
          <w:rStyle w:val="23"/>
        </w:rPr>
        <w:tab/>
      </w:r>
      <w:r>
        <w:t xml:space="preserve">2022 г. № </w:t>
      </w:r>
      <w:r>
        <w:rPr>
          <w:rStyle w:val="217pt"/>
          <w:lang w:val="en-US" w:eastAsia="en-US" w:bidi="en-US"/>
        </w:rPr>
        <w:t>S</w:t>
      </w:r>
    </w:p>
    <w:p w:rsidR="00B35A19" w:rsidRDefault="007930C8">
      <w:pPr>
        <w:pStyle w:val="10"/>
        <w:framePr w:w="15019" w:h="3270" w:hRule="exact" w:wrap="none" w:vAnchor="page" w:hAnchor="page" w:x="808" w:y="812"/>
        <w:shd w:val="clear" w:color="auto" w:fill="auto"/>
        <w:spacing w:after="0"/>
        <w:jc w:val="left"/>
      </w:pPr>
      <w:bookmarkStart w:id="7" w:name="bookmark6"/>
      <w:r>
        <w:t xml:space="preserve">Результаты мониторинга </w:t>
      </w:r>
      <w:r>
        <w:t>информации о правонарушениях, в том числе коррупционного характера, выявляемых в</w:t>
      </w:r>
      <w:bookmarkEnd w:id="7"/>
    </w:p>
    <w:p w:rsidR="00B35A19" w:rsidRDefault="007930C8">
      <w:pPr>
        <w:pStyle w:val="40"/>
        <w:framePr w:w="15019" w:h="3270" w:hRule="exact" w:wrap="none" w:vAnchor="page" w:hAnchor="page" w:x="808" w:y="812"/>
        <w:shd w:val="clear" w:color="auto" w:fill="auto"/>
        <w:spacing w:before="0" w:after="0" w:line="322" w:lineRule="exact"/>
        <w:ind w:left="100"/>
      </w:pPr>
      <w:r>
        <w:t>ходе реализации региональных проектов, формируемы администрацией</w:t>
      </w:r>
      <w:r>
        <w:br/>
        <w:t>Урус-Мартановского муниципального района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1814"/>
        <w:gridCol w:w="1810"/>
        <w:gridCol w:w="1152"/>
        <w:gridCol w:w="1862"/>
        <w:gridCol w:w="1622"/>
        <w:gridCol w:w="1814"/>
        <w:gridCol w:w="1502"/>
        <w:gridCol w:w="1848"/>
      </w:tblGrid>
      <w:tr w:rsidR="00B35A1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Региональны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Информация о правонарушениях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Дата выявления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both"/>
            </w:pPr>
            <w:r>
              <w:rPr>
                <w:rStyle w:val="212pt"/>
              </w:rPr>
              <w:t>Предпринят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Р</w:t>
            </w:r>
            <w:r>
              <w:rPr>
                <w:rStyle w:val="212pt"/>
              </w:rPr>
              <w:t>иски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Необходим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Предложения</w:t>
            </w:r>
          </w:p>
        </w:tc>
      </w:tr>
      <w:tr w:rsidR="00B35A19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й проект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312" w:lineRule="exact"/>
              <w:jc w:val="left"/>
            </w:pPr>
            <w:r>
              <w:rPr>
                <w:rStyle w:val="212pt"/>
              </w:rPr>
              <w:t>признаков правонарушени я/ даты выявления правонарушени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312" w:lineRule="exact"/>
              <w:jc w:val="both"/>
            </w:pPr>
            <w:r>
              <w:rPr>
                <w:rStyle w:val="212pt"/>
              </w:rPr>
              <w:t>ые меры и их результаты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реализации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региональных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проектов,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связанные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с данными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правонарушен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ое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содействие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иных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органов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власти,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организаци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в целях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предотвращен и </w:t>
            </w:r>
            <w:r>
              <w:rPr>
                <w:rStyle w:val="212pt"/>
              </w:rPr>
              <w:t>я подобных правонарушен ий в будущем</w:t>
            </w:r>
          </w:p>
        </w:tc>
      </w:tr>
      <w:tr w:rsidR="00B35A19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10" w:type="dxa"/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я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ия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ми (риски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достижения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значений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показателей</w:t>
            </w:r>
          </w:p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результатов)</w:t>
            </w: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й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</w:tr>
      <w:tr w:rsidR="00B35A1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Вид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Сущность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Виновно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</w:pP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</w:tr>
      <w:tr w:rsidR="00B35A19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94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правонарушен</w:t>
            </w:r>
          </w:p>
        </w:tc>
        <w:tc>
          <w:tcPr>
            <w:tcW w:w="1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правонарушен</w:t>
            </w: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е лицо</w:t>
            </w:r>
          </w:p>
        </w:tc>
        <w:tc>
          <w:tcPr>
            <w:tcW w:w="1862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</w:tr>
      <w:tr w:rsidR="00B35A19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ия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A19" w:rsidRDefault="007930C8">
            <w:pPr>
              <w:pStyle w:val="20"/>
              <w:framePr w:w="15019" w:h="4666" w:wrap="none" w:vAnchor="page" w:hAnchor="page" w:x="808" w:y="4367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12pt"/>
              </w:rPr>
              <w:t>ия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5A19" w:rsidRDefault="00B35A19">
            <w:pPr>
              <w:framePr w:w="15019" w:h="4666" w:wrap="none" w:vAnchor="page" w:hAnchor="page" w:x="808" w:y="4367"/>
              <w:rPr>
                <w:sz w:val="10"/>
                <w:szCs w:val="10"/>
              </w:rPr>
            </w:pPr>
          </w:p>
        </w:tc>
      </w:tr>
    </w:tbl>
    <w:p w:rsidR="00B35A19" w:rsidRDefault="007930C8">
      <w:pPr>
        <w:pStyle w:val="a7"/>
        <w:framePr w:w="14554" w:h="615" w:hRule="exact" w:wrap="none" w:vAnchor="page" w:hAnchor="page" w:x="909" w:y="8992"/>
        <w:shd w:val="clear" w:color="auto" w:fill="auto"/>
      </w:pPr>
      <w:r>
        <w:t xml:space="preserve">Информация о правонарушениях, выявленных в результате проведения в </w:t>
      </w:r>
      <w:r>
        <w:t>рамках полномочий надзорных (контрольных), иных проверочных мероприятий</w:t>
      </w:r>
    </w:p>
    <w:p w:rsidR="00B35A19" w:rsidRDefault="007930C8">
      <w:pPr>
        <w:pStyle w:val="60"/>
        <w:framePr w:wrap="none" w:vAnchor="page" w:hAnchor="page" w:x="914" w:y="9609"/>
        <w:shd w:val="clear" w:color="auto" w:fill="auto"/>
        <w:spacing w:line="240" w:lineRule="exact"/>
      </w:pPr>
      <w:r>
        <w:t>Информация о правонарушениях, выявленных в результате выполнения функций заказчика в сфере закупок товаров, работ, услуг</w:t>
      </w:r>
    </w:p>
    <w:p w:rsidR="00B35A19" w:rsidRDefault="007930C8">
      <w:pPr>
        <w:pStyle w:val="60"/>
        <w:framePr w:wrap="none" w:vAnchor="page" w:hAnchor="page" w:x="914" w:y="10166"/>
        <w:shd w:val="clear" w:color="auto" w:fill="auto"/>
        <w:spacing w:line="240" w:lineRule="exact"/>
      </w:pPr>
      <w:r>
        <w:t xml:space="preserve">Информация о правонарушениях, выявленных в результате </w:t>
      </w:r>
      <w:r>
        <w:t>проведения иных мероприятий</w:t>
      </w:r>
    </w:p>
    <w:p w:rsidR="00B35A19" w:rsidRDefault="00B35A19">
      <w:pPr>
        <w:rPr>
          <w:sz w:val="2"/>
          <w:szCs w:val="2"/>
        </w:rPr>
      </w:pPr>
    </w:p>
    <w:sectPr w:rsidR="00B35A19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0C8" w:rsidRDefault="007930C8">
      <w:r>
        <w:separator/>
      </w:r>
    </w:p>
  </w:endnote>
  <w:endnote w:type="continuationSeparator" w:id="0">
    <w:p w:rsidR="007930C8" w:rsidRDefault="0079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0C8" w:rsidRDefault="007930C8"/>
  </w:footnote>
  <w:footnote w:type="continuationSeparator" w:id="0">
    <w:p w:rsidR="007930C8" w:rsidRDefault="007930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96F"/>
    <w:multiLevelType w:val="multilevel"/>
    <w:tmpl w:val="F9D294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CE53C1"/>
    <w:multiLevelType w:val="multilevel"/>
    <w:tmpl w:val="BB6474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7B513D"/>
    <w:multiLevelType w:val="multilevel"/>
    <w:tmpl w:val="91F02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19"/>
    <w:rsid w:val="007930C8"/>
    <w:rsid w:val="00B27D2A"/>
    <w:rsid w:val="00B3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5MicrosoftSansSerif14pt0pt">
    <w:name w:val="Основной текст (5) + Microsoft Sans Serif;14 pt;Не курсив;Интервал 0 pt"/>
    <w:basedOn w:val="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3pt3pt">
    <w:name w:val="Основной текст (2) + 13 pt;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-1pt">
    <w:name w:val="Основной текст (2) + 1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7pt">
    <w:name w:val="Основной текст (2) + 17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5pt-1pt0">
    <w:name w:val="Основной текст (2) + 1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8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5MicrosoftSansSerif14pt0pt">
    <w:name w:val="Основной текст (5) + Microsoft Sans Serif;14 pt;Не курсив;Интервал 0 pt"/>
    <w:basedOn w:val="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3pt3pt">
    <w:name w:val="Основной текст (2) + 13 pt;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-1pt">
    <w:name w:val="Основной текст (2) + 1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7pt">
    <w:name w:val="Основной текст (2) + 17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5pt-1pt0">
    <w:name w:val="Основной текст (2) + 1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80" w:line="331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6241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2022-03-02T06:51:00Z</dcterms:created>
  <dcterms:modified xsi:type="dcterms:W3CDTF">2022-03-02T06:52:00Z</dcterms:modified>
</cp:coreProperties>
</file>